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AEA" w:rsidRPr="0013117C" w:rsidRDefault="00DA0AEA" w:rsidP="0013117C">
      <w:pPr>
        <w:pStyle w:val="1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13117C">
        <w:rPr>
          <w:rFonts w:ascii="Times New Roman" w:hAnsi="Times New Roman" w:cs="Times New Roman"/>
          <w:b w:val="0"/>
          <w:bCs w:val="0"/>
          <w:color w:val="auto"/>
        </w:rPr>
        <w:t>Степ-аэробика</w:t>
      </w:r>
    </w:p>
    <w:p w:rsidR="00DA0AEA" w:rsidRPr="0013117C" w:rsidRDefault="00DA0AEA" w:rsidP="0013117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117C">
        <w:rPr>
          <w:rStyle w:val="aa"/>
          <w:b/>
          <w:bCs/>
          <w:sz w:val="28"/>
          <w:szCs w:val="28"/>
        </w:rPr>
        <w:t xml:space="preserve">Степ-аэробика – это, главным образом, аэробная тренировка, в процессе которой движения выполняются с использованием </w:t>
      </w:r>
      <w:proofErr w:type="spellStart"/>
      <w:proofErr w:type="gramStart"/>
      <w:r w:rsidRPr="0013117C">
        <w:rPr>
          <w:rStyle w:val="aa"/>
          <w:b/>
          <w:bCs/>
          <w:sz w:val="28"/>
          <w:szCs w:val="28"/>
        </w:rPr>
        <w:t>степ-платформы</w:t>
      </w:r>
      <w:proofErr w:type="spellEnd"/>
      <w:proofErr w:type="gramEnd"/>
      <w:r w:rsidRPr="0013117C">
        <w:rPr>
          <w:rStyle w:val="aa"/>
          <w:b/>
          <w:bCs/>
          <w:sz w:val="28"/>
          <w:szCs w:val="28"/>
        </w:rPr>
        <w:t xml:space="preserve"> с регулируемой высотой: 15, 20, 25 см.</w:t>
      </w:r>
    </w:p>
    <w:p w:rsidR="00DA0AEA" w:rsidRPr="0013117C" w:rsidRDefault="00DA0AEA" w:rsidP="0013117C">
      <w:pPr>
        <w:pStyle w:val="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13117C">
        <w:rPr>
          <w:sz w:val="28"/>
          <w:szCs w:val="28"/>
        </w:rPr>
        <w:t>Все гениальное – просто</w:t>
      </w:r>
    </w:p>
    <w:p w:rsidR="00712CDA" w:rsidRDefault="00712CDA" w:rsidP="00712CDA">
      <w:pPr>
        <w:pStyle w:val="a4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5D5D5D"/>
          <w:sz w:val="18"/>
          <w:szCs w:val="18"/>
          <w:shd w:val="clear" w:color="auto" w:fill="FFFFFF"/>
        </w:rPr>
      </w:pPr>
      <w:r w:rsidRPr="00712CDA">
        <w:rPr>
          <w:sz w:val="28"/>
          <w:szCs w:val="28"/>
          <w:shd w:val="clear" w:color="auto" w:fill="FFFFFF"/>
        </w:rPr>
        <w:t>В конце XX века Джин Миллер разработала новую методику – степ-аэробику, это изобретение помогло ей разработать колено после сильной травмы. Американка использовала для тренировки ступени, ведущие в дом, и добилась невероятных результатов. Воодушевившись полученными результатами, Джин Миллер решила превратить реабилитационную программу в</w:t>
      </w:r>
      <w:r w:rsidRPr="00712CDA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712CDA">
        <w:rPr>
          <w:b/>
          <w:bCs/>
          <w:sz w:val="28"/>
          <w:szCs w:val="28"/>
          <w:shd w:val="clear" w:color="auto" w:fill="FFFFFF"/>
        </w:rPr>
        <w:t>новый вид фитнеса</w:t>
      </w:r>
      <w:r w:rsidRPr="00712CDA">
        <w:rPr>
          <w:sz w:val="28"/>
          <w:szCs w:val="28"/>
          <w:shd w:val="clear" w:color="auto" w:fill="FFFFFF"/>
        </w:rPr>
        <w:t>, который увлёк миллионы людей, поддерживающих своё тело в тонусе.</w:t>
      </w:r>
      <w:r>
        <w:rPr>
          <w:rFonts w:ascii="Arial" w:hAnsi="Arial" w:cs="Arial"/>
          <w:color w:val="5D5D5D"/>
          <w:sz w:val="18"/>
          <w:szCs w:val="18"/>
          <w:shd w:val="clear" w:color="auto" w:fill="FFFFFF"/>
        </w:rPr>
        <w:t> </w:t>
      </w:r>
    </w:p>
    <w:p w:rsidR="00F7331D" w:rsidRPr="0013117C" w:rsidRDefault="00DA0AEA" w:rsidP="0013117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117C">
        <w:rPr>
          <w:rStyle w:val="apple-converted-space"/>
          <w:rFonts w:eastAsiaTheme="majorEastAsia"/>
          <w:sz w:val="28"/>
          <w:szCs w:val="28"/>
        </w:rPr>
        <w:t> </w:t>
      </w:r>
      <w:r w:rsidR="00F7331D" w:rsidRPr="0013117C">
        <w:rPr>
          <w:sz w:val="28"/>
          <w:szCs w:val="28"/>
        </w:rPr>
        <w:t xml:space="preserve">В 90-х гг. прошлого века степ-аэробика по системе </w:t>
      </w:r>
      <w:proofErr w:type="spellStart"/>
      <w:r w:rsidR="00F7331D" w:rsidRPr="0013117C">
        <w:rPr>
          <w:sz w:val="28"/>
          <w:szCs w:val="28"/>
        </w:rPr>
        <w:t>Reebok</w:t>
      </w:r>
      <w:proofErr w:type="spellEnd"/>
      <w:r w:rsidR="00F7331D" w:rsidRPr="0013117C">
        <w:rPr>
          <w:sz w:val="28"/>
          <w:szCs w:val="28"/>
        </w:rPr>
        <w:t xml:space="preserve"> стала популярной и в России.</w:t>
      </w:r>
    </w:p>
    <w:p w:rsidR="00DA0AEA" w:rsidRPr="0013117C" w:rsidRDefault="00DA0AEA" w:rsidP="008658F6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13117C">
        <w:rPr>
          <w:b/>
          <w:sz w:val="28"/>
          <w:szCs w:val="28"/>
        </w:rPr>
        <w:t xml:space="preserve">Большая популярность </w:t>
      </w:r>
      <w:proofErr w:type="spellStart"/>
      <w:proofErr w:type="gramStart"/>
      <w:r w:rsidRPr="0013117C">
        <w:rPr>
          <w:b/>
          <w:sz w:val="28"/>
          <w:szCs w:val="28"/>
        </w:rPr>
        <w:t>степ-аэробики</w:t>
      </w:r>
      <w:proofErr w:type="spellEnd"/>
      <w:proofErr w:type="gramEnd"/>
      <w:r w:rsidRPr="0013117C">
        <w:rPr>
          <w:b/>
          <w:sz w:val="28"/>
          <w:szCs w:val="28"/>
        </w:rPr>
        <w:t xml:space="preserve"> объясняется следующими факторами:</w:t>
      </w:r>
    </w:p>
    <w:p w:rsidR="00DA0AEA" w:rsidRPr="0013117C" w:rsidRDefault="00DA0AEA" w:rsidP="0013117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117C">
        <w:rPr>
          <w:rFonts w:ascii="Times New Roman" w:hAnsi="Times New Roman" w:cs="Times New Roman"/>
          <w:sz w:val="28"/>
          <w:szCs w:val="28"/>
        </w:rPr>
        <w:t>Основные движения просты и вполне доступны людям без специальной двигательной, в частности танцевальной, подготовки.</w:t>
      </w:r>
    </w:p>
    <w:p w:rsidR="00DA0AEA" w:rsidRPr="0013117C" w:rsidRDefault="00DA0AEA" w:rsidP="0013117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117C">
        <w:rPr>
          <w:rFonts w:ascii="Times New Roman" w:hAnsi="Times New Roman" w:cs="Times New Roman"/>
          <w:sz w:val="28"/>
          <w:szCs w:val="28"/>
        </w:rPr>
        <w:t>Для проведения занятий не требуется больших залов.</w:t>
      </w:r>
    </w:p>
    <w:p w:rsidR="00DA0AEA" w:rsidRPr="0013117C" w:rsidRDefault="00DA0AEA" w:rsidP="0013117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117C">
        <w:rPr>
          <w:rFonts w:ascii="Times New Roman" w:hAnsi="Times New Roman" w:cs="Times New Roman"/>
          <w:sz w:val="28"/>
          <w:szCs w:val="28"/>
        </w:rPr>
        <w:t xml:space="preserve">Движения отличаются большим разнообразием в зависимости от уровня подготовленности: начиная от простейших шаговых движений, напоминающих подъем и спуск по лестнице, до сложных хореографических элементов, танцевальных движений и комбинаций различного характера. </w:t>
      </w:r>
    </w:p>
    <w:p w:rsidR="00DA0AEA" w:rsidRPr="0013117C" w:rsidRDefault="00DA0AEA" w:rsidP="0013117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117C">
        <w:rPr>
          <w:rFonts w:ascii="Times New Roman" w:hAnsi="Times New Roman" w:cs="Times New Roman"/>
          <w:sz w:val="28"/>
          <w:szCs w:val="28"/>
        </w:rPr>
        <w:t xml:space="preserve">Этот вид аэробики задействует крупные группы мышц и активно воздействует на </w:t>
      </w:r>
      <w:proofErr w:type="spellStart"/>
      <w:r w:rsidRPr="0013117C">
        <w:rPr>
          <w:rFonts w:ascii="Times New Roman" w:hAnsi="Times New Roman" w:cs="Times New Roman"/>
          <w:sz w:val="28"/>
          <w:szCs w:val="28"/>
        </w:rPr>
        <w:t>кардиореспираторную</w:t>
      </w:r>
      <w:proofErr w:type="spellEnd"/>
      <w:r w:rsidRPr="0013117C">
        <w:rPr>
          <w:rFonts w:ascii="Times New Roman" w:hAnsi="Times New Roman" w:cs="Times New Roman"/>
          <w:sz w:val="28"/>
          <w:szCs w:val="28"/>
        </w:rPr>
        <w:t xml:space="preserve"> систему.</w:t>
      </w:r>
    </w:p>
    <w:p w:rsidR="00B61185" w:rsidRPr="001D4F11" w:rsidRDefault="00DA0AEA" w:rsidP="0013117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3117C">
        <w:rPr>
          <w:rFonts w:ascii="Times New Roman" w:hAnsi="Times New Roman" w:cs="Times New Roman"/>
          <w:sz w:val="28"/>
          <w:szCs w:val="28"/>
        </w:rPr>
        <w:t xml:space="preserve">Степ-платформу можно применять не только в качестве </w:t>
      </w:r>
      <w:proofErr w:type="spellStart"/>
      <w:r w:rsidRPr="0013117C">
        <w:rPr>
          <w:rFonts w:ascii="Times New Roman" w:hAnsi="Times New Roman" w:cs="Times New Roman"/>
          <w:sz w:val="28"/>
          <w:szCs w:val="28"/>
        </w:rPr>
        <w:t>кардиотренажера</w:t>
      </w:r>
      <w:proofErr w:type="spellEnd"/>
      <w:r w:rsidRPr="0013117C">
        <w:rPr>
          <w:rFonts w:ascii="Times New Roman" w:hAnsi="Times New Roman" w:cs="Times New Roman"/>
          <w:sz w:val="28"/>
          <w:szCs w:val="28"/>
        </w:rPr>
        <w:t xml:space="preserve"> с целью развития выносливости, но и для силовых тренировок.</w:t>
      </w:r>
    </w:p>
    <w:p w:rsidR="00DA0AEA" w:rsidRPr="0013117C" w:rsidRDefault="00DA0AEA" w:rsidP="008658F6">
      <w:pPr>
        <w:shd w:val="clear" w:color="auto" w:fill="FFFFFF" w:themeFill="background1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правила техники выполнения </w:t>
      </w:r>
      <w:proofErr w:type="spellStart"/>
      <w:proofErr w:type="gramStart"/>
      <w:r w:rsidRPr="00131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степ-упражнений</w:t>
      </w:r>
      <w:proofErr w:type="spellEnd"/>
      <w:proofErr w:type="gramEnd"/>
      <w:r w:rsidRPr="00131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A0AEA" w:rsidRPr="0013117C" w:rsidRDefault="00DA0AEA" w:rsidP="0013117C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шаги в центр </w:t>
      </w:r>
      <w:proofErr w:type="spellStart"/>
      <w:proofErr w:type="gramStart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степ-платформы</w:t>
      </w:r>
      <w:proofErr w:type="spellEnd"/>
      <w:proofErr w:type="gramEnd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0AEA" w:rsidRPr="0013117C" w:rsidRDefault="00DA0AEA" w:rsidP="0013117C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ставить на степ-платформу всю подошву ступни при подъеме, а, спускаясь, ставить ногу с носка на пятку, прежде чем сделать следующий шаг;</w:t>
      </w:r>
    </w:p>
    <w:p w:rsidR="00DA0AEA" w:rsidRPr="0013117C" w:rsidRDefault="00DA0AEA" w:rsidP="0013117C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опускаясь со </w:t>
      </w:r>
      <w:proofErr w:type="spellStart"/>
      <w:proofErr w:type="gramStart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степ-платформы</w:t>
      </w:r>
      <w:proofErr w:type="spellEnd"/>
      <w:proofErr w:type="gramEnd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оставаться стоять достаточно близко к ней. Не отступать больше, чем на длину ступни от </w:t>
      </w:r>
      <w:proofErr w:type="spellStart"/>
      <w:proofErr w:type="gramStart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степ-платформы</w:t>
      </w:r>
      <w:proofErr w:type="spellEnd"/>
      <w:proofErr w:type="gramEnd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0AEA" w:rsidRPr="0013117C" w:rsidRDefault="00DA0AEA" w:rsidP="0013117C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начинать обучение детей работе рук, пока они не овладеют в совершенстве движениями ног;</w:t>
      </w:r>
    </w:p>
    <w:p w:rsidR="00DA0AEA" w:rsidRPr="0013117C" w:rsidRDefault="00DA0AEA" w:rsidP="0013117C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подниматься и не опускаться со </w:t>
      </w:r>
      <w:proofErr w:type="spellStart"/>
      <w:proofErr w:type="gramStart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степ-платформы</w:t>
      </w:r>
      <w:proofErr w:type="spellEnd"/>
      <w:proofErr w:type="gramEnd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стоя к ней спиной;</w:t>
      </w:r>
    </w:p>
    <w:p w:rsidR="00B61185" w:rsidRDefault="00DA0AEA" w:rsidP="0013117C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делать шаг с легкостью, не ударять по </w:t>
      </w:r>
      <w:proofErr w:type="spellStart"/>
      <w:proofErr w:type="gramStart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степ-платформе</w:t>
      </w:r>
      <w:proofErr w:type="spellEnd"/>
      <w:proofErr w:type="gramEnd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ногами</w:t>
      </w:r>
    </w:p>
    <w:p w:rsidR="001D4F11" w:rsidRPr="0013117C" w:rsidRDefault="001D4F11" w:rsidP="001D4F1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1C96" w:rsidRPr="001D4F11" w:rsidRDefault="00251C88" w:rsidP="001D4F1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Дизайн </w:t>
      </w:r>
      <w:r w:rsidR="00D7536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мастер-класса</w:t>
      </w:r>
      <w:r w:rsidRPr="001311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для начинающих (</w:t>
      </w:r>
      <w:proofErr w:type="spellStart"/>
      <w:r w:rsidRPr="001311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Basic</w:t>
      </w:r>
      <w:proofErr w:type="spellEnd"/>
      <w:r w:rsidRPr="001311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1311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Step</w:t>
      </w:r>
      <w:proofErr w:type="spellEnd"/>
      <w:r w:rsidRPr="001311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)</w:t>
      </w:r>
    </w:p>
    <w:p w:rsidR="00251C88" w:rsidRPr="0013117C" w:rsidRDefault="00251C88" w:rsidP="0013117C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Разминка +</w:t>
      </w:r>
      <w:r w:rsidR="00D75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753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предварительный</w:t>
      </w:r>
      <w:proofErr w:type="gramEnd"/>
      <w:r w:rsidR="00D75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53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стретчинг</w:t>
      </w:r>
      <w:proofErr w:type="spellEnd"/>
      <w:r w:rsidR="00D75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</w:t>
      </w: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 мин.</w:t>
      </w:r>
    </w:p>
    <w:p w:rsidR="00251C88" w:rsidRPr="0013117C" w:rsidRDefault="00D75365" w:rsidP="0013117C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 – 10</w:t>
      </w:r>
      <w:r w:rsidR="00251C88"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</w:t>
      </w:r>
    </w:p>
    <w:p w:rsidR="00251C88" w:rsidRPr="0013117C" w:rsidRDefault="00251C88" w:rsidP="0013117C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Стретчинг</w:t>
      </w:r>
      <w:proofErr w:type="spellEnd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 мин.</w:t>
      </w:r>
    </w:p>
    <w:p w:rsidR="00DA0AEA" w:rsidRPr="0013117C" w:rsidRDefault="00251C88" w:rsidP="001D4F11">
      <w:pPr>
        <w:shd w:val="clear" w:color="auto" w:fill="FFFFFF"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тип </w:t>
      </w:r>
      <w:r w:rsidR="00D75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можно провести с детьми </w:t>
      </w: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9–11 лет, а также подросткам</w:t>
      </w:r>
      <w:r w:rsidR="00D753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12–17 лет, не имеющим опыта занятий базовыми видами аэробики, имеющим низкий уровень физической подготовленности, отклонения в состоянии здоровья функционального характера, но имеющим допуск врача к занятиям аэробикой</w:t>
      </w:r>
      <w:proofErr w:type="gramEnd"/>
    </w:p>
    <w:p w:rsidR="001D4F11" w:rsidRDefault="001D4F11" w:rsidP="001311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58F6" w:rsidRDefault="008658F6" w:rsidP="001311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58F6" w:rsidRDefault="008658F6" w:rsidP="001311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2610" w:rsidRPr="002A2610" w:rsidRDefault="002A2610" w:rsidP="002A2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61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Основная направленность отдельных частей занятия</w:t>
      </w:r>
    </w:p>
    <w:tbl>
      <w:tblPr>
        <w:tblpPr w:leftFromText="180" w:rightFromText="180" w:vertAnchor="text" w:horzAnchor="margin" w:tblpY="196"/>
        <w:tblW w:w="10833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/>
      </w:tblPr>
      <w:tblGrid>
        <w:gridCol w:w="1194"/>
        <w:gridCol w:w="2127"/>
        <w:gridCol w:w="2126"/>
        <w:gridCol w:w="5386"/>
      </w:tblGrid>
      <w:tr w:rsidR="002A2610" w:rsidRPr="0013117C" w:rsidTr="002A2610">
        <w:trPr>
          <w:cantSplit/>
          <w:trHeight w:val="1827"/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  <w:hideMark/>
          </w:tcPr>
          <w:p w:rsidR="002A2610" w:rsidRPr="0013117C" w:rsidRDefault="002A2610" w:rsidP="002A26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(20мин)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2610" w:rsidRPr="0013117C" w:rsidRDefault="002A2610" w:rsidP="002A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2610" w:rsidRPr="0013117C" w:rsidRDefault="002A2610" w:rsidP="002A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  <w:hideMark/>
          </w:tcPr>
          <w:p w:rsidR="002A2610" w:rsidRPr="0013117C" w:rsidRDefault="002A2610" w:rsidP="002A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Физические упражнения</w:t>
            </w:r>
          </w:p>
        </w:tc>
      </w:tr>
      <w:tr w:rsidR="002A2610" w:rsidRPr="0013117C" w:rsidTr="002A2610">
        <w:trPr>
          <w:cantSplit/>
          <w:trHeight w:val="1134"/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  <w:hideMark/>
          </w:tcPr>
          <w:p w:rsidR="002A2610" w:rsidRPr="0013117C" w:rsidRDefault="002A2610" w:rsidP="002A26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Разминка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мин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2A2610" w:rsidRPr="0013117C" w:rsidRDefault="002A2610" w:rsidP="002A26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610" w:rsidRPr="0013117C" w:rsidRDefault="002A2610" w:rsidP="002A2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Интенсивность низкая и средняя</w:t>
            </w: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Простейшие соединения, изолированные движения</w:t>
            </w: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Предстретчинг</w:t>
            </w:r>
            <w:proofErr w:type="spellEnd"/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610" w:rsidRPr="0013117C" w:rsidRDefault="002A2610" w:rsidP="002A2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опорно-двигательного аппарата</w:t>
            </w: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Повышение ЧСС</w:t>
            </w: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Психологическая настройка</w:t>
            </w:r>
          </w:p>
        </w:tc>
        <w:tc>
          <w:tcPr>
            <w:tcW w:w="5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610" w:rsidRPr="00D31BC2" w:rsidRDefault="002A2610" w:rsidP="002A26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Полуприседы</w:t>
            </w:r>
            <w:proofErr w:type="spellEnd"/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, выпады,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движения туловищем,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варианты шагов на месте и с перемещениями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в сочетании с движениями руками, растягивание мышц голени, 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редней и задней поверх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ности бедра, поясницы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Выполнять в медленном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и среднем темпе в положении стоя, с опорой руками о бедра, без исполь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зования махов и пружи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нящих движений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A2610" w:rsidRPr="0013117C" w:rsidTr="002A2610">
        <w:trPr>
          <w:cantSplit/>
          <w:trHeight w:val="1134"/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  <w:hideMark/>
          </w:tcPr>
          <w:p w:rsidR="002A2610" w:rsidRPr="0013117C" w:rsidRDefault="002A2610" w:rsidP="002A26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Основная часть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кардио</w:t>
            </w: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нагрузка</w:t>
            </w:r>
            <w:proofErr w:type="spellEnd"/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мин</w:t>
            </w:r>
          </w:p>
          <w:p w:rsidR="002A2610" w:rsidRPr="0013117C" w:rsidRDefault="002A2610" w:rsidP="002A261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610" w:rsidRPr="0013117C" w:rsidRDefault="002A2610" w:rsidP="002A2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Различные комбинации спортивно-атлетического или танцевально-координационного стиля с использованием платформы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610" w:rsidRPr="0013117C" w:rsidRDefault="002A2610" w:rsidP="002A2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Улучшение деятельности </w:t>
            </w:r>
            <w:proofErr w:type="spellStart"/>
            <w:proofErr w:type="gramStart"/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сердечно-сосудистой</w:t>
            </w:r>
            <w:proofErr w:type="spellEnd"/>
            <w:proofErr w:type="gramEnd"/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системы</w:t>
            </w: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Воспитание координации</w:t>
            </w:r>
          </w:p>
        </w:tc>
        <w:tc>
          <w:tcPr>
            <w:tcW w:w="5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610" w:rsidRPr="0013117C" w:rsidRDefault="002A2610" w:rsidP="002A26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Базовые элементы и усложнения движений,</w:t>
            </w:r>
          </w:p>
          <w:p w:rsidR="002A2610" w:rsidRPr="0013117C" w:rsidRDefault="002A2610" w:rsidP="002A26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варианты ходьбы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движениями руками</w:t>
            </w:r>
          </w:p>
          <w:p w:rsidR="002A2610" w:rsidRPr="0013117C" w:rsidRDefault="002A2610" w:rsidP="002A26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Разучивание танцеваль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соединений в сред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нем темпе на месте 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передвижениями в разных направлениях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2610" w:rsidRPr="0013117C" w:rsidRDefault="002A2610" w:rsidP="002A2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2610" w:rsidRPr="0013117C" w:rsidTr="002A2610">
        <w:trPr>
          <w:cantSplit/>
          <w:trHeight w:val="1134"/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  <w:hideMark/>
          </w:tcPr>
          <w:p w:rsidR="002A2610" w:rsidRDefault="002A2610" w:rsidP="002A26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Заключительная (восстановительная) часть</w:t>
            </w:r>
          </w:p>
          <w:p w:rsidR="002A2610" w:rsidRPr="0013117C" w:rsidRDefault="002A2610" w:rsidP="002A26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мин</w:t>
            </w:r>
          </w:p>
        </w:tc>
        <w:tc>
          <w:tcPr>
            <w:tcW w:w="2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610" w:rsidRPr="0013117C" w:rsidRDefault="002A2610" w:rsidP="002A2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Простые шаги и соединения с использованием платформы и без нее</w:t>
            </w: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Упражнения на расслабление</w:t>
            </w: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Упражнения на равновесие</w:t>
            </w: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Релаксация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610" w:rsidRPr="0013117C" w:rsidRDefault="002A2610" w:rsidP="002A2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ЧСС</w:t>
            </w: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Улучшение гибкости</w:t>
            </w:r>
            <w:r w:rsidRPr="00131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Расслабление</w:t>
            </w:r>
          </w:p>
        </w:tc>
        <w:tc>
          <w:tcPr>
            <w:tcW w:w="5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610" w:rsidRPr="0013117C" w:rsidRDefault="002A2610" w:rsidP="002A26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 xml:space="preserve">Базовые движения, варианты ходьбы </w:t>
            </w:r>
            <w:proofErr w:type="gramStart"/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2A2610" w:rsidRPr="0013117C" w:rsidRDefault="002A2610" w:rsidP="002A26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уменьшающейся амплитудой движений</w:t>
            </w:r>
          </w:p>
          <w:p w:rsidR="002A2610" w:rsidRPr="0013117C" w:rsidRDefault="002A2610" w:rsidP="002A26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руками, амплитудные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движения руками, сгибания и разгибания туловища с опорой руками о бедра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Уменьшение амплитуды</w:t>
            </w:r>
          </w:p>
          <w:p w:rsidR="002A2610" w:rsidRPr="0013117C" w:rsidRDefault="002A2610" w:rsidP="002A26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перемещений, темпа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движений. Движения</w:t>
            </w:r>
          </w:p>
          <w:p w:rsidR="002A2610" w:rsidRDefault="002A2610" w:rsidP="002A26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выполняются в стойке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 xml:space="preserve">ноги врозь, выпаде, </w:t>
            </w:r>
            <w:proofErr w:type="spellStart"/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полуприседе</w:t>
            </w:r>
            <w:proofErr w:type="spellEnd"/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, сочетаются с</w:t>
            </w:r>
            <w:r w:rsidR="003246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дыханием, темп движений замедляется.</w:t>
            </w:r>
          </w:p>
          <w:p w:rsidR="002A2610" w:rsidRPr="0013117C" w:rsidRDefault="002A2610" w:rsidP="002A26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Упражнения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гибкость.</w:t>
            </w:r>
          </w:p>
          <w:p w:rsidR="002A2610" w:rsidRPr="0013117C" w:rsidRDefault="002A2610" w:rsidP="002A26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Растягивание мышц передней, задней и внутренней поверхностей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бедра, голени, мышц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груди, рук и плечевого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пояса</w:t>
            </w:r>
          </w:p>
          <w:p w:rsidR="002A2610" w:rsidRPr="00D91235" w:rsidRDefault="002A2610" w:rsidP="002A26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В разных исходных положениях, медленно,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17C">
              <w:rPr>
                <w:rFonts w:ascii="Times New Roman" w:hAnsi="Times New Roman" w:cs="Times New Roman"/>
                <w:sz w:val="28"/>
                <w:szCs w:val="28"/>
              </w:rPr>
              <w:t>фиксацией поз и последующим расслаблением.</w:t>
            </w:r>
          </w:p>
        </w:tc>
      </w:tr>
    </w:tbl>
    <w:p w:rsidR="002A2610" w:rsidRDefault="002A2610" w:rsidP="001311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2610" w:rsidRDefault="002A2610" w:rsidP="001311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2610" w:rsidRDefault="002A2610" w:rsidP="001311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2610" w:rsidRDefault="002A2610" w:rsidP="001311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0AEA" w:rsidRPr="0013117C" w:rsidRDefault="00DA0AEA" w:rsidP="00F762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Этапы</w:t>
      </w:r>
      <w:r w:rsidR="00F76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311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Разминка</w:t>
      </w:r>
      <w:proofErr w:type="gramStart"/>
      <w:r w:rsidRPr="001311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F762D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  <w:proofErr w:type="gramEnd"/>
    </w:p>
    <w:p w:rsidR="00DA0AEA" w:rsidRPr="0013117C" w:rsidRDefault="00DA0AEA" w:rsidP="001311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разминки является подготовка организма к основной нагрузке.</w:t>
      </w:r>
    </w:p>
    <w:p w:rsidR="00DA0AEA" w:rsidRPr="0013117C" w:rsidRDefault="00DA0AEA" w:rsidP="001311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Начинать разминку следует с дыхательных упражнений. Затем следуют упражнения на нижнюю часть спины, так как при выполнении любых базовых движений и упражнений задействован позвоночный столб. Основной принцип разминки – это плавность перехода организма от состояния покоя к основной части. </w:t>
      </w:r>
    </w:p>
    <w:p w:rsidR="00DA0AEA" w:rsidRPr="0013117C" w:rsidRDefault="00DA0AEA" w:rsidP="001311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Предварительный </w:t>
      </w:r>
      <w:proofErr w:type="spellStart"/>
      <w:r w:rsidRPr="001311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стретчинг</w:t>
      </w:r>
      <w:proofErr w:type="spellEnd"/>
      <w:r w:rsidR="00F762D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DA0AEA" w:rsidRDefault="00DA0AEA" w:rsidP="00244A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предварительном</w:t>
      </w:r>
      <w:proofErr w:type="gramEnd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стретчинге</w:t>
      </w:r>
      <w:proofErr w:type="spellEnd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уделять особенное внимание коленному и голеностопному суставам и связкам, а также позвоночному столбу</w:t>
      </w:r>
      <w:r w:rsidR="00244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выполнения специальных упражнений с непосредственным участием суставов, например приседаний.</w:t>
      </w:r>
      <w:r w:rsidR="00324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упражнения направлены на растягивание мышц, связок, сухожилий и выполняются в движении</w:t>
      </w:r>
      <w:r w:rsidR="00244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4A19" w:rsidRPr="0013117C" w:rsidRDefault="00244A19" w:rsidP="00244A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активизации основных физиологических функций: дыхания, работы сердца, повышения темпера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 тела – требуется 5–6 мин.</w:t>
      </w:r>
    </w:p>
    <w:p w:rsidR="00DA0AEA" w:rsidRPr="0013117C" w:rsidRDefault="00DA0AEA" w:rsidP="001311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Основная, или аэробная, часть</w:t>
      </w:r>
    </w:p>
    <w:p w:rsidR="00DA0AEA" w:rsidRPr="0013117C" w:rsidRDefault="00DA0AEA" w:rsidP="001311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Аэробная часть формируется на основе базовых движений, из которых составляется комбинация. За счет ее правильного разучивания в течение урока достигается эффект поддержания интенсивности ЧСС и, соответственно, аэробного способа энергообеспечения, а также нагрузки на </w:t>
      </w:r>
      <w:proofErr w:type="spellStart"/>
      <w:proofErr w:type="gramStart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сердечно-сосудистую</w:t>
      </w:r>
      <w:proofErr w:type="spellEnd"/>
      <w:proofErr w:type="gramEnd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дыхательную системы.</w:t>
      </w:r>
      <w:r w:rsidR="00244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аэробной части является улучшение возможностей </w:t>
      </w:r>
      <w:proofErr w:type="spellStart"/>
      <w:proofErr w:type="gramStart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spellEnd"/>
      <w:proofErr w:type="gramEnd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за счет увеличения нагрузки на сердце и легкие, поддержания интенсивности работы при выполнении базовых движений. </w:t>
      </w:r>
    </w:p>
    <w:p w:rsidR="00DA0AEA" w:rsidRPr="0013117C" w:rsidRDefault="00DA0AEA" w:rsidP="001311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Заминка</w:t>
      </w:r>
    </w:p>
    <w:p w:rsidR="00DA0AEA" w:rsidRDefault="00DA0AEA" w:rsidP="001311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цель – постепенное понижение температуры тела.</w:t>
      </w:r>
      <w:r w:rsidR="00244A19"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62D1" w:rsidRDefault="00F762D1" w:rsidP="00F762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93345</wp:posOffset>
            </wp:positionV>
            <wp:extent cx="1954530" cy="2354580"/>
            <wp:effectExtent l="19050" t="0" r="7620" b="0"/>
            <wp:wrapSquare wrapText="bothSides"/>
            <wp:docPr id="8" name="Рисунок 1" descr="http://moeserdtse.ru/wp-content/uploads/2012/10/%D0%9D%D0%BE%D1%80%D0%BC%D0%B0%D0%BB%D1%8C%D0%BD%D1%8B%D0%B9-%D0%BF%D1%83%D0%BB%D1%8C%D1%81-%D1%87%D0%B5%D0%BB%D0%BE%D0%B2%D0%B5%D0%BA%D0%B0-249x300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moeserdtse.ru/wp-content/uploads/2012/10/%D0%9D%D0%BE%D1%80%D0%BC%D0%B0%D0%BB%D1%8C%D0%BD%D1%8B%D0%B9-%D0%BF%D1%83%D0%BB%D1%8C%D1%81-%D1%87%D0%B5%D0%BB%D0%BE%D0%B2%D0%B5%D0%BA%D0%B0-249x300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530" cy="235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62D1" w:rsidRDefault="00B61185" w:rsidP="00F762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Почему важн</w:t>
      </w:r>
      <w:r w:rsidR="00F762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контролировать пульс во время </w:t>
      </w:r>
      <w:r w:rsidRPr="00131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тренировки?</w:t>
      </w: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61185" w:rsidRPr="0013117C" w:rsidRDefault="00F762D1" w:rsidP="00F762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61185"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известно, результативность тренировок напрямую зависит от их интенсивности.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1185"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тренировки были максимально эффективны и результаты не заставляли себя долго ждать, Вы должны тренироваться с определенной частотой сердечных сокращений. Если пульс будет ниже нормы, то эффективность тренировки резко снизится, если выше, то нагрузка из разряда аэробной перейдет в анаэробную, т.е. мышцы будут расти, а если и эту грань перейти, мышцы будут "сгорать" и всё скажется на самочувствии. </w:t>
      </w:r>
    </w:p>
    <w:p w:rsidR="00AE075A" w:rsidRPr="00F762D1" w:rsidRDefault="00AE075A" w:rsidP="00F762D1">
      <w:pPr>
        <w:pStyle w:val="a5"/>
        <w:tabs>
          <w:tab w:val="left" w:pos="949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17C">
        <w:rPr>
          <w:rFonts w:ascii="Times New Roman" w:hAnsi="Times New Roman" w:cs="Times New Roman"/>
          <w:b/>
          <w:bCs/>
          <w:sz w:val="28"/>
          <w:szCs w:val="28"/>
        </w:rPr>
        <w:t xml:space="preserve">Методы исследования пульса </w:t>
      </w:r>
      <w:r w:rsidR="00F762D1" w:rsidRPr="001311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117C">
        <w:rPr>
          <w:rFonts w:ascii="Times New Roman" w:hAnsi="Times New Roman" w:cs="Times New Roman"/>
          <w:b/>
          <w:bCs/>
          <w:sz w:val="28"/>
          <w:szCs w:val="28"/>
        </w:rPr>
        <w:t xml:space="preserve">(частоты сердечных сокращений) </w:t>
      </w:r>
    </w:p>
    <w:p w:rsidR="0013117C" w:rsidRPr="0013117C" w:rsidRDefault="00AE075A" w:rsidP="00F762D1">
      <w:pPr>
        <w:pStyle w:val="a5"/>
        <w:tabs>
          <w:tab w:val="left" w:pos="949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3117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ЧСС</w:t>
      </w:r>
      <w:r w:rsidRPr="0013117C">
        <w:rPr>
          <w:rFonts w:ascii="Times New Roman" w:hAnsi="Times New Roman" w:cs="Times New Roman"/>
          <w:sz w:val="28"/>
          <w:szCs w:val="28"/>
        </w:rPr>
        <w:t xml:space="preserve"> позволяет получить важную информацию  о  деятельности </w:t>
      </w:r>
      <w:proofErr w:type="spellStart"/>
      <w:proofErr w:type="gramStart"/>
      <w:r w:rsidRPr="0013117C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spellEnd"/>
      <w:proofErr w:type="gramEnd"/>
      <w:r w:rsidRPr="0013117C">
        <w:rPr>
          <w:rFonts w:ascii="Times New Roman" w:hAnsi="Times New Roman" w:cs="Times New Roman"/>
          <w:sz w:val="28"/>
          <w:szCs w:val="28"/>
        </w:rPr>
        <w:t xml:space="preserve"> системы (ССС). В состоянии относительного покоя ЧСС можно считать  по  10, 1</w:t>
      </w:r>
      <w:r w:rsidR="0013117C" w:rsidRPr="0013117C">
        <w:rPr>
          <w:rFonts w:ascii="Times New Roman" w:hAnsi="Times New Roman" w:cs="Times New Roman"/>
          <w:sz w:val="28"/>
          <w:szCs w:val="28"/>
        </w:rPr>
        <w:t xml:space="preserve">5, 30, 60-секундным интервалам </w:t>
      </w:r>
      <w:r w:rsidR="00F762D1">
        <w:rPr>
          <w:rFonts w:ascii="Times New Roman" w:hAnsi="Times New Roman" w:cs="Times New Roman"/>
          <w:sz w:val="28"/>
          <w:szCs w:val="28"/>
        </w:rPr>
        <w:t>(табл.3</w:t>
      </w:r>
      <w:r w:rsidR="0013117C" w:rsidRPr="0013117C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pPr w:leftFromText="180" w:rightFromText="180" w:vertAnchor="text" w:horzAnchor="margin" w:tblpY="192"/>
        <w:tblW w:w="1036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37"/>
        <w:gridCol w:w="4148"/>
        <w:gridCol w:w="4678"/>
      </w:tblGrid>
      <w:tr w:rsidR="00F762D1" w:rsidRPr="0013117C" w:rsidTr="00F762D1">
        <w:trPr>
          <w:tblCellSpacing w:w="0" w:type="dxa"/>
        </w:trPr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762D1" w:rsidRPr="0013117C" w:rsidRDefault="00F762D1" w:rsidP="00F762D1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Возраст</w:t>
            </w:r>
          </w:p>
        </w:tc>
        <w:tc>
          <w:tcPr>
            <w:tcW w:w="4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762D1" w:rsidRPr="0013117C" w:rsidRDefault="00F762D1" w:rsidP="00F762D1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Среднее значение пульса </w:t>
            </w:r>
            <w:r w:rsidRPr="0013117C">
              <w:rPr>
                <w:sz w:val="28"/>
                <w:szCs w:val="28"/>
                <w:lang w:eastAsia="en-US"/>
              </w:rPr>
              <w:t>(уд/мин)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762D1" w:rsidRPr="0013117C" w:rsidRDefault="00F762D1" w:rsidP="00F762D1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Границы нормы пульса </w:t>
            </w:r>
            <w:r w:rsidRPr="0013117C">
              <w:rPr>
                <w:sz w:val="28"/>
                <w:szCs w:val="28"/>
                <w:lang w:eastAsia="en-US"/>
              </w:rPr>
              <w:t>(уд/мин)</w:t>
            </w:r>
          </w:p>
        </w:tc>
      </w:tr>
      <w:tr w:rsidR="00F762D1" w:rsidRPr="0013117C" w:rsidTr="00F762D1">
        <w:trPr>
          <w:tblCellSpacing w:w="0" w:type="dxa"/>
        </w:trPr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762D1" w:rsidRPr="0013117C" w:rsidRDefault="00F762D1" w:rsidP="00F762D1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8–10 лет</w:t>
            </w:r>
          </w:p>
        </w:tc>
        <w:tc>
          <w:tcPr>
            <w:tcW w:w="4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762D1" w:rsidRPr="0013117C" w:rsidRDefault="00F762D1" w:rsidP="00F762D1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88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762D1" w:rsidRPr="0013117C" w:rsidRDefault="00F762D1" w:rsidP="00F762D1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68–108</w:t>
            </w:r>
          </w:p>
        </w:tc>
      </w:tr>
      <w:tr w:rsidR="00F762D1" w:rsidRPr="0013117C" w:rsidTr="00F762D1">
        <w:trPr>
          <w:tblCellSpacing w:w="0" w:type="dxa"/>
        </w:trPr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762D1" w:rsidRPr="0013117C" w:rsidRDefault="00F762D1" w:rsidP="00F762D1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10–12 лет</w:t>
            </w:r>
          </w:p>
        </w:tc>
        <w:tc>
          <w:tcPr>
            <w:tcW w:w="4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762D1" w:rsidRPr="0013117C" w:rsidRDefault="00F762D1" w:rsidP="00F762D1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762D1" w:rsidRPr="0013117C" w:rsidRDefault="00F762D1" w:rsidP="00F762D1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60–100</w:t>
            </w:r>
          </w:p>
        </w:tc>
      </w:tr>
      <w:tr w:rsidR="00F762D1" w:rsidRPr="0013117C" w:rsidTr="00F762D1">
        <w:trPr>
          <w:tblCellSpacing w:w="0" w:type="dxa"/>
        </w:trPr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762D1" w:rsidRPr="0013117C" w:rsidRDefault="00F762D1" w:rsidP="00F762D1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12–15 лет</w:t>
            </w:r>
          </w:p>
        </w:tc>
        <w:tc>
          <w:tcPr>
            <w:tcW w:w="4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762D1" w:rsidRPr="0013117C" w:rsidRDefault="00F762D1" w:rsidP="00F762D1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762D1" w:rsidRPr="0013117C" w:rsidRDefault="00F762D1" w:rsidP="00F762D1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55–95</w:t>
            </w:r>
          </w:p>
        </w:tc>
      </w:tr>
      <w:tr w:rsidR="00F762D1" w:rsidRPr="0013117C" w:rsidTr="00F762D1">
        <w:trPr>
          <w:tblCellSpacing w:w="0" w:type="dxa"/>
        </w:trPr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762D1" w:rsidRPr="0013117C" w:rsidRDefault="00F762D1" w:rsidP="00F762D1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15–18 лет</w:t>
            </w:r>
          </w:p>
        </w:tc>
        <w:tc>
          <w:tcPr>
            <w:tcW w:w="4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762D1" w:rsidRPr="0013117C" w:rsidRDefault="00F762D1" w:rsidP="00F762D1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762D1" w:rsidRPr="0013117C" w:rsidRDefault="00F762D1" w:rsidP="00F762D1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13117C">
              <w:rPr>
                <w:sz w:val="28"/>
                <w:szCs w:val="28"/>
                <w:lang w:eastAsia="en-US"/>
              </w:rPr>
              <w:t>60–80</w:t>
            </w:r>
          </w:p>
        </w:tc>
      </w:tr>
    </w:tbl>
    <w:p w:rsidR="0013117C" w:rsidRPr="0013117C" w:rsidRDefault="0013117C" w:rsidP="0013117C">
      <w:pPr>
        <w:pStyle w:val="a5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075A" w:rsidRPr="0013117C" w:rsidRDefault="00AE075A" w:rsidP="00F762D1">
      <w:pPr>
        <w:pStyle w:val="a5"/>
        <w:tabs>
          <w:tab w:val="left" w:pos="949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3117C">
        <w:rPr>
          <w:rFonts w:ascii="Times New Roman" w:hAnsi="Times New Roman" w:cs="Times New Roman"/>
          <w:sz w:val="28"/>
          <w:szCs w:val="28"/>
        </w:rPr>
        <w:t>Обычно после выполнения  мышечных нагрузок пульс подсчитывают за 10 с, что позволяет в определенной степени характеризовать влияние произведенной нагрузки на систему кровообращения.</w:t>
      </w:r>
    </w:p>
    <w:p w:rsidR="00B61185" w:rsidRPr="0013117C" w:rsidRDefault="00AE075A" w:rsidP="0013117C">
      <w:pPr>
        <w:pStyle w:val="a5"/>
        <w:tabs>
          <w:tab w:val="left" w:pos="949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17C">
        <w:rPr>
          <w:rFonts w:ascii="Times New Roman" w:hAnsi="Times New Roman" w:cs="Times New Roman"/>
          <w:sz w:val="28"/>
          <w:szCs w:val="28"/>
        </w:rPr>
        <w:t>Любая физическая нагрузка, даже небольшая, вызывает  учащение пульса. По реакции ЧСС на нагрузку можно  судить  о  степени интенсивн</w:t>
      </w:r>
      <w:r w:rsidR="00F762D1">
        <w:rPr>
          <w:rFonts w:ascii="Times New Roman" w:hAnsi="Times New Roman" w:cs="Times New Roman"/>
          <w:sz w:val="28"/>
          <w:szCs w:val="28"/>
        </w:rPr>
        <w:t>ости выполненной работы (табл. 4</w:t>
      </w:r>
      <w:r w:rsidRPr="0013117C">
        <w:rPr>
          <w:rFonts w:ascii="Times New Roman" w:hAnsi="Times New Roman" w:cs="Times New Roman"/>
          <w:sz w:val="28"/>
          <w:szCs w:val="28"/>
        </w:rPr>
        <w:t>).</w:t>
      </w:r>
    </w:p>
    <w:p w:rsidR="008C08FD" w:rsidRPr="0013117C" w:rsidRDefault="008C08FD" w:rsidP="00F762D1">
      <w:pPr>
        <w:pStyle w:val="a5"/>
        <w:tabs>
          <w:tab w:val="left" w:pos="949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17C">
        <w:rPr>
          <w:rFonts w:ascii="Times New Roman" w:hAnsi="Times New Roman" w:cs="Times New Roman"/>
          <w:b/>
          <w:sz w:val="28"/>
          <w:szCs w:val="28"/>
        </w:rPr>
        <w:t>ЧСС после выполнения физической нагрузки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68"/>
        <w:gridCol w:w="4172"/>
      </w:tblGrid>
      <w:tr w:rsidR="008C08FD" w:rsidRPr="0013117C" w:rsidTr="00F14B78">
        <w:trPr>
          <w:trHeight w:val="400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FD" w:rsidRPr="0013117C" w:rsidRDefault="008C08FD" w:rsidP="0013117C">
            <w:pPr>
              <w:pStyle w:val="a5"/>
              <w:tabs>
                <w:tab w:val="left" w:pos="949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Интенсивность нагрузки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FD" w:rsidRPr="0013117C" w:rsidRDefault="008C08FD" w:rsidP="0013117C">
            <w:pPr>
              <w:pStyle w:val="a5"/>
              <w:tabs>
                <w:tab w:val="left" w:pos="949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ЧСС,  уд</w:t>
            </w:r>
            <w:proofErr w:type="gramStart"/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proofErr w:type="gramEnd"/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</w:t>
            </w:r>
            <w:proofErr w:type="gramStart"/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</w:t>
            </w:r>
            <w:proofErr w:type="gramEnd"/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ин.</w:t>
            </w:r>
          </w:p>
        </w:tc>
      </w:tr>
      <w:tr w:rsidR="008C08FD" w:rsidRPr="0013117C" w:rsidTr="00F14B78">
        <w:trPr>
          <w:trHeight w:val="400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04" w:rsidRPr="0013117C" w:rsidRDefault="008C08FD" w:rsidP="00F14B78">
            <w:pPr>
              <w:pStyle w:val="a5"/>
              <w:tabs>
                <w:tab w:val="left" w:pos="949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Ниже средней</w:t>
            </w:r>
            <w:r w:rsidR="00F14B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="00F14B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тренировочная-новички</w:t>
            </w:r>
            <w:proofErr w:type="spellEnd"/>
            <w:r w:rsidR="00F14B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) </w:t>
            </w:r>
            <w:r w:rsidR="00573CC9"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Восстановительная нагрузка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FD" w:rsidRPr="0013117C" w:rsidRDefault="008C08FD" w:rsidP="0013117C">
            <w:pPr>
              <w:pStyle w:val="a5"/>
              <w:tabs>
                <w:tab w:val="left" w:pos="949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100-130</w:t>
            </w:r>
          </w:p>
        </w:tc>
      </w:tr>
      <w:tr w:rsidR="008C08FD" w:rsidRPr="0013117C" w:rsidTr="00F14B78">
        <w:trPr>
          <w:trHeight w:val="400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FD" w:rsidRPr="0013117C" w:rsidRDefault="008C08FD" w:rsidP="0013117C">
            <w:pPr>
              <w:pStyle w:val="a5"/>
              <w:tabs>
                <w:tab w:val="left" w:pos="949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Средняя</w:t>
            </w:r>
            <w:r w:rsidR="00F14B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(общая выносливость)</w:t>
            </w:r>
          </w:p>
          <w:p w:rsidR="00E13604" w:rsidRPr="0013117C" w:rsidRDefault="00E13604" w:rsidP="0013117C">
            <w:pPr>
              <w:pStyle w:val="a5"/>
              <w:tabs>
                <w:tab w:val="left" w:pos="949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Поддерживающая нагрузка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FD" w:rsidRPr="0013117C" w:rsidRDefault="008C08FD" w:rsidP="0013117C">
            <w:pPr>
              <w:pStyle w:val="a5"/>
              <w:tabs>
                <w:tab w:val="left" w:pos="949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131-150</w:t>
            </w:r>
          </w:p>
        </w:tc>
      </w:tr>
      <w:tr w:rsidR="008C08FD" w:rsidRPr="0013117C" w:rsidTr="00F14B78">
        <w:trPr>
          <w:trHeight w:val="400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04" w:rsidRPr="0013117C" w:rsidRDefault="008C08FD" w:rsidP="0013117C">
            <w:pPr>
              <w:pStyle w:val="a5"/>
              <w:tabs>
                <w:tab w:val="left" w:pos="949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Выше средней</w:t>
            </w:r>
            <w:r w:rsidR="00E13604"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8C08FD" w:rsidRPr="0013117C" w:rsidRDefault="00E13604" w:rsidP="0013117C">
            <w:pPr>
              <w:pStyle w:val="a5"/>
              <w:tabs>
                <w:tab w:val="left" w:pos="949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Развивающая нагрузка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FD" w:rsidRPr="0013117C" w:rsidRDefault="00AE075A" w:rsidP="0013117C">
            <w:pPr>
              <w:pStyle w:val="a5"/>
              <w:tabs>
                <w:tab w:val="left" w:pos="949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151-17</w:t>
            </w:r>
            <w:r w:rsidR="008C08FD"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  <w:tr w:rsidR="008C08FD" w:rsidRPr="0013117C" w:rsidTr="00F14B78">
        <w:trPr>
          <w:trHeight w:val="360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FD" w:rsidRPr="0013117C" w:rsidRDefault="008C08FD" w:rsidP="0013117C">
            <w:pPr>
              <w:pStyle w:val="a5"/>
              <w:tabs>
                <w:tab w:val="left" w:pos="949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Предельная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8FD" w:rsidRPr="0013117C" w:rsidRDefault="00AE075A" w:rsidP="0013117C">
            <w:pPr>
              <w:pStyle w:val="a5"/>
              <w:tabs>
                <w:tab w:val="left" w:pos="949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  <w:r w:rsidR="008C08FD" w:rsidRPr="001311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0-200</w:t>
            </w:r>
          </w:p>
        </w:tc>
      </w:tr>
    </w:tbl>
    <w:p w:rsidR="00101C96" w:rsidRPr="0013117C" w:rsidRDefault="00101C96" w:rsidP="001311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1C96" w:rsidRPr="0013117C" w:rsidRDefault="00101C96" w:rsidP="0013117C">
      <w:pPr>
        <w:numPr>
          <w:ilvl w:val="0"/>
          <w:numId w:val="7"/>
        </w:numPr>
        <w:spacing w:after="0" w:line="240" w:lineRule="auto"/>
        <w:ind w:left="0" w:hanging="1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малая интенсивность – ЧСС до 130 уд/мин. При этой интенсивности эффективного воспитания выносливости не происходит, однако создаются предпосылки для этого, расширяется сеть кровеносных сосудов в скелетных мышцах и в сердечной мышце;</w:t>
      </w:r>
    </w:p>
    <w:p w:rsidR="00101C96" w:rsidRPr="0013117C" w:rsidRDefault="00101C96" w:rsidP="0013117C">
      <w:pPr>
        <w:numPr>
          <w:ilvl w:val="0"/>
          <w:numId w:val="7"/>
        </w:numPr>
        <w:spacing w:after="0" w:line="240" w:lineRule="auto"/>
        <w:ind w:left="0" w:hanging="1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="00AE075A"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льшая интенсивность – ЧСС от 131 до 179</w:t>
      </w: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уд/мин. В этой тренировочной зоне интенсивности к аэробным механизмам подключаются анаэробные механизмы энергообеспечения, когда энергия образуется при распаде энергетических веществ в условиях недостатка кислорода;</w:t>
      </w:r>
    </w:p>
    <w:p w:rsidR="00DA0AEA" w:rsidRPr="0013117C" w:rsidRDefault="00101C96" w:rsidP="0013117C">
      <w:pPr>
        <w:numPr>
          <w:ilvl w:val="0"/>
          <w:numId w:val="7"/>
        </w:numPr>
        <w:spacing w:after="0" w:line="240" w:lineRule="auto"/>
        <w:ind w:left="0" w:hanging="1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предельная интенсивность – ЧСС 180 уд/мин. и больше. В этой зоне интенсивности совершенствуются анаэробные механизмы энергообеспечения.</w:t>
      </w:r>
      <w:r w:rsidR="00DA0AEA"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DA0AEA" w:rsidRPr="0013117C" w:rsidRDefault="00DA0AEA" w:rsidP="005A0F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рассчитать оптимальный пульс для тренировки?</w:t>
      </w:r>
    </w:p>
    <w:p w:rsidR="00DA0AEA" w:rsidRPr="0013117C" w:rsidRDefault="00DA0AEA" w:rsidP="005A0FE5">
      <w:pPr>
        <w:pStyle w:val="a4"/>
        <w:spacing w:before="0" w:beforeAutospacing="0" w:after="0" w:afterAutospacing="0"/>
        <w:ind w:firstLine="708"/>
        <w:rPr>
          <w:sz w:val="28"/>
          <w:szCs w:val="28"/>
        </w:rPr>
      </w:pPr>
      <w:r w:rsidRPr="0013117C">
        <w:rPr>
          <w:sz w:val="28"/>
          <w:szCs w:val="28"/>
          <w:bdr w:val="none" w:sz="0" w:space="0" w:color="auto" w:frame="1"/>
        </w:rPr>
        <w:t>Большинство специалистов рекомендуют заниматься физическими упражнениями при таком пульсе, когда необходимая для работы энергия образуется при биохимических реакциях с участием кислорода, т. е. в аэробном режиме. Такие тренировки практически исключают опасност</w:t>
      </w:r>
      <w:r w:rsidR="005A0FE5">
        <w:rPr>
          <w:sz w:val="28"/>
          <w:szCs w:val="28"/>
          <w:bdr w:val="none" w:sz="0" w:space="0" w:color="auto" w:frame="1"/>
        </w:rPr>
        <w:t>ь возникновения нарушений в дея</w:t>
      </w:r>
      <w:r w:rsidRPr="0013117C">
        <w:rPr>
          <w:sz w:val="28"/>
          <w:szCs w:val="28"/>
          <w:bdr w:val="none" w:sz="0" w:space="0" w:color="auto" w:frame="1"/>
        </w:rPr>
        <w:t>тельности сердечнососудистой системы.</w:t>
      </w:r>
      <w:r w:rsidR="005A0FE5">
        <w:rPr>
          <w:sz w:val="28"/>
          <w:szCs w:val="28"/>
        </w:rPr>
        <w:t xml:space="preserve"> </w:t>
      </w:r>
      <w:r w:rsidRPr="0013117C">
        <w:rPr>
          <w:sz w:val="28"/>
          <w:szCs w:val="28"/>
          <w:bdr w:val="none" w:sz="0" w:space="0" w:color="auto" w:frame="1"/>
        </w:rPr>
        <w:t>По данным физиологов, наиболее эффективны тренировки с оздоровительной направленностью при нагрузках, которые повышают ЧСС от 100 до 170—180 уд</w:t>
      </w:r>
      <w:proofErr w:type="gramStart"/>
      <w:r w:rsidRPr="0013117C">
        <w:rPr>
          <w:sz w:val="28"/>
          <w:szCs w:val="28"/>
          <w:bdr w:val="none" w:sz="0" w:space="0" w:color="auto" w:frame="1"/>
        </w:rPr>
        <w:t>.</w:t>
      </w:r>
      <w:proofErr w:type="gramEnd"/>
      <w:r w:rsidRPr="0013117C">
        <w:rPr>
          <w:sz w:val="28"/>
          <w:szCs w:val="28"/>
          <w:bdr w:val="none" w:sz="0" w:space="0" w:color="auto" w:frame="1"/>
        </w:rPr>
        <w:t>/</w:t>
      </w:r>
      <w:proofErr w:type="gramStart"/>
      <w:r w:rsidRPr="0013117C">
        <w:rPr>
          <w:sz w:val="28"/>
          <w:szCs w:val="28"/>
          <w:bdr w:val="none" w:sz="0" w:space="0" w:color="auto" w:frame="1"/>
        </w:rPr>
        <w:t>м</w:t>
      </w:r>
      <w:proofErr w:type="gramEnd"/>
      <w:r w:rsidRPr="0013117C">
        <w:rPr>
          <w:sz w:val="28"/>
          <w:szCs w:val="28"/>
          <w:bdr w:val="none" w:sz="0" w:space="0" w:color="auto" w:frame="1"/>
        </w:rPr>
        <w:t>ин, в зависимости от возраста и состояния здоровья человека.</w:t>
      </w:r>
      <w:r w:rsidR="005A0FE5">
        <w:rPr>
          <w:sz w:val="28"/>
          <w:szCs w:val="28"/>
        </w:rPr>
        <w:t xml:space="preserve"> </w:t>
      </w:r>
      <w:r w:rsidRPr="0013117C">
        <w:rPr>
          <w:sz w:val="28"/>
          <w:szCs w:val="28"/>
          <w:bdr w:val="none" w:sz="0" w:space="0" w:color="auto" w:frame="1"/>
        </w:rPr>
        <w:t xml:space="preserve">Для проведения </w:t>
      </w:r>
      <w:proofErr w:type="gramStart"/>
      <w:r w:rsidRPr="0013117C">
        <w:rPr>
          <w:sz w:val="28"/>
          <w:szCs w:val="28"/>
          <w:bdr w:val="none" w:sz="0" w:space="0" w:color="auto" w:frame="1"/>
        </w:rPr>
        <w:t>контроля за</w:t>
      </w:r>
      <w:proofErr w:type="gramEnd"/>
      <w:r w:rsidRPr="0013117C">
        <w:rPr>
          <w:sz w:val="28"/>
          <w:szCs w:val="28"/>
          <w:bdr w:val="none" w:sz="0" w:space="0" w:color="auto" w:frame="1"/>
        </w:rPr>
        <w:t xml:space="preserve"> интенсивностью нагрузки каждому занимающемуся необходимо знать свою нижнюю и верхнюю границы пульса, а также оптимальную для себя величину колебания ЧСС.</w:t>
      </w:r>
    </w:p>
    <w:p w:rsidR="00DA0AEA" w:rsidRPr="0013117C" w:rsidRDefault="00DA0AEA" w:rsidP="0013117C">
      <w:pPr>
        <w:pStyle w:val="a4"/>
        <w:spacing w:before="0" w:beforeAutospacing="0" w:after="0" w:afterAutospacing="0"/>
        <w:rPr>
          <w:sz w:val="28"/>
          <w:szCs w:val="28"/>
        </w:rPr>
      </w:pPr>
      <w:r w:rsidRPr="0013117C">
        <w:rPr>
          <w:sz w:val="28"/>
          <w:szCs w:val="28"/>
          <w:bdr w:val="none" w:sz="0" w:space="0" w:color="auto" w:frame="1"/>
        </w:rPr>
        <w:t>Нижняя граница пульса определяется по формуле</w:t>
      </w:r>
    </w:p>
    <w:p w:rsidR="00DA0AEA" w:rsidRPr="0065028A" w:rsidRDefault="00DA0AEA" w:rsidP="0013117C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65028A">
        <w:rPr>
          <w:b/>
          <w:sz w:val="28"/>
          <w:szCs w:val="28"/>
          <w:bdr w:val="none" w:sz="0" w:space="0" w:color="auto" w:frame="1"/>
        </w:rPr>
        <w:t>220 - возраст • 0,6.</w:t>
      </w:r>
    </w:p>
    <w:p w:rsidR="00DA0AEA" w:rsidRPr="0013117C" w:rsidRDefault="00DA0AEA" w:rsidP="0013117C">
      <w:pPr>
        <w:pStyle w:val="a4"/>
        <w:spacing w:before="0" w:beforeAutospacing="0" w:after="0" w:afterAutospacing="0"/>
        <w:rPr>
          <w:sz w:val="28"/>
          <w:szCs w:val="28"/>
        </w:rPr>
      </w:pPr>
      <w:r w:rsidRPr="0013117C">
        <w:rPr>
          <w:sz w:val="28"/>
          <w:szCs w:val="28"/>
          <w:bdr w:val="none" w:sz="0" w:space="0" w:color="auto" w:frame="1"/>
        </w:rPr>
        <w:t>Верхняя граница пульса определяется по формуле</w:t>
      </w:r>
    </w:p>
    <w:p w:rsidR="00DA0AEA" w:rsidRPr="0065028A" w:rsidRDefault="00DA0AEA" w:rsidP="0013117C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65028A">
        <w:rPr>
          <w:b/>
          <w:sz w:val="28"/>
          <w:szCs w:val="28"/>
          <w:bdr w:val="none" w:sz="0" w:space="0" w:color="auto" w:frame="1"/>
        </w:rPr>
        <w:t>220 - возраст • 0,7.</w:t>
      </w:r>
    </w:p>
    <w:p w:rsidR="00DA0AEA" w:rsidRPr="0013117C" w:rsidRDefault="00DA0AEA" w:rsidP="0013117C">
      <w:pPr>
        <w:pStyle w:val="a4"/>
        <w:spacing w:before="0" w:beforeAutospacing="0" w:after="0" w:afterAutospacing="0"/>
        <w:rPr>
          <w:sz w:val="28"/>
          <w:szCs w:val="28"/>
        </w:rPr>
      </w:pPr>
      <w:r w:rsidRPr="0013117C">
        <w:rPr>
          <w:sz w:val="28"/>
          <w:szCs w:val="28"/>
          <w:bdr w:val="none" w:sz="0" w:space="0" w:color="auto" w:frame="1"/>
        </w:rPr>
        <w:t>Колебания ЧСС очень индивидуальны, однако можно считать, что ЧСС 120—130 уд./мин является зоной тренировки для новичков</w:t>
      </w:r>
      <w:proofErr w:type="gramStart"/>
      <w:r w:rsidRPr="0013117C">
        <w:rPr>
          <w:sz w:val="28"/>
          <w:szCs w:val="28"/>
          <w:bdr w:val="none" w:sz="0" w:space="0" w:color="auto" w:frame="1"/>
        </w:rPr>
        <w:t>..</w:t>
      </w:r>
      <w:proofErr w:type="gramEnd"/>
    </w:p>
    <w:p w:rsidR="00280881" w:rsidRPr="0013117C" w:rsidRDefault="00DA0AEA" w:rsidP="0013117C">
      <w:pPr>
        <w:pStyle w:val="a4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 w:rsidRPr="0013117C">
        <w:rPr>
          <w:sz w:val="28"/>
          <w:szCs w:val="28"/>
          <w:bdr w:val="none" w:sz="0" w:space="0" w:color="auto" w:frame="1"/>
        </w:rPr>
        <w:t>Тренировка при ЧСС 130—140 уд</w:t>
      </w:r>
      <w:proofErr w:type="gramStart"/>
      <w:r w:rsidRPr="0013117C">
        <w:rPr>
          <w:sz w:val="28"/>
          <w:szCs w:val="28"/>
          <w:bdr w:val="none" w:sz="0" w:space="0" w:color="auto" w:frame="1"/>
        </w:rPr>
        <w:t>.</w:t>
      </w:r>
      <w:proofErr w:type="gramEnd"/>
      <w:r w:rsidRPr="0013117C">
        <w:rPr>
          <w:sz w:val="28"/>
          <w:szCs w:val="28"/>
          <w:bdr w:val="none" w:sz="0" w:space="0" w:color="auto" w:frame="1"/>
        </w:rPr>
        <w:t>/</w:t>
      </w:r>
      <w:proofErr w:type="gramStart"/>
      <w:r w:rsidRPr="0013117C">
        <w:rPr>
          <w:sz w:val="28"/>
          <w:szCs w:val="28"/>
          <w:bdr w:val="none" w:sz="0" w:space="0" w:color="auto" w:frame="1"/>
        </w:rPr>
        <w:t>м</w:t>
      </w:r>
      <w:proofErr w:type="gramEnd"/>
      <w:r w:rsidRPr="0013117C">
        <w:rPr>
          <w:sz w:val="28"/>
          <w:szCs w:val="28"/>
          <w:bdr w:val="none" w:sz="0" w:space="0" w:color="auto" w:frame="1"/>
        </w:rPr>
        <w:t xml:space="preserve">ин обеспечивает развитие общей выносливости у начинающих и ее поддержание у более подготовленных. </w:t>
      </w:r>
    </w:p>
    <w:p w:rsidR="00373C2C" w:rsidRPr="005A0FE5" w:rsidRDefault="00DA0AEA" w:rsidP="005A0FE5">
      <w:pPr>
        <w:pStyle w:val="a4"/>
        <w:spacing w:before="0" w:beforeAutospacing="0" w:after="0" w:afterAutospacing="0"/>
        <w:rPr>
          <w:sz w:val="28"/>
          <w:szCs w:val="28"/>
        </w:rPr>
      </w:pPr>
      <w:r w:rsidRPr="0013117C">
        <w:rPr>
          <w:sz w:val="28"/>
          <w:szCs w:val="28"/>
          <w:bdr w:val="none" w:sz="0" w:space="0" w:color="auto" w:frame="1"/>
        </w:rPr>
        <w:t>Максимальный тренировочный эффект для развития аэробных возможностей и общей выносливости наблюдается во время тренировки при ЧСС от 144 до 156 уд</w:t>
      </w:r>
      <w:proofErr w:type="gramStart"/>
      <w:r w:rsidRPr="0013117C">
        <w:rPr>
          <w:sz w:val="28"/>
          <w:szCs w:val="28"/>
          <w:bdr w:val="none" w:sz="0" w:space="0" w:color="auto" w:frame="1"/>
        </w:rPr>
        <w:t>.</w:t>
      </w:r>
      <w:proofErr w:type="gramEnd"/>
      <w:r w:rsidRPr="0013117C">
        <w:rPr>
          <w:sz w:val="28"/>
          <w:szCs w:val="28"/>
          <w:bdr w:val="none" w:sz="0" w:space="0" w:color="auto" w:frame="1"/>
        </w:rPr>
        <w:t>/</w:t>
      </w:r>
      <w:proofErr w:type="gramStart"/>
      <w:r w:rsidRPr="0013117C">
        <w:rPr>
          <w:sz w:val="28"/>
          <w:szCs w:val="28"/>
          <w:bdr w:val="none" w:sz="0" w:space="0" w:color="auto" w:frame="1"/>
        </w:rPr>
        <w:t>м</w:t>
      </w:r>
      <w:proofErr w:type="gramEnd"/>
      <w:r w:rsidRPr="0013117C">
        <w:rPr>
          <w:sz w:val="28"/>
          <w:szCs w:val="28"/>
          <w:bdr w:val="none" w:sz="0" w:space="0" w:color="auto" w:frame="1"/>
        </w:rPr>
        <w:t>ин.</w:t>
      </w:r>
    </w:p>
    <w:sectPr w:rsidR="00373C2C" w:rsidRPr="005A0FE5" w:rsidSect="00C125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E3D49"/>
    <w:multiLevelType w:val="multilevel"/>
    <w:tmpl w:val="98126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824139"/>
    <w:multiLevelType w:val="multilevel"/>
    <w:tmpl w:val="B838A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7E292D"/>
    <w:multiLevelType w:val="multilevel"/>
    <w:tmpl w:val="957E7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D2414E"/>
    <w:multiLevelType w:val="multilevel"/>
    <w:tmpl w:val="1D74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091A8C"/>
    <w:multiLevelType w:val="multilevel"/>
    <w:tmpl w:val="6776B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204F48"/>
    <w:multiLevelType w:val="multilevel"/>
    <w:tmpl w:val="8160D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3B58B7"/>
    <w:multiLevelType w:val="multilevel"/>
    <w:tmpl w:val="6AA6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010F5E"/>
    <w:multiLevelType w:val="multilevel"/>
    <w:tmpl w:val="57B05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5A0754"/>
    <w:multiLevelType w:val="multilevel"/>
    <w:tmpl w:val="A2EC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640E45"/>
    <w:multiLevelType w:val="multilevel"/>
    <w:tmpl w:val="3392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DA3655"/>
    <w:multiLevelType w:val="multilevel"/>
    <w:tmpl w:val="27429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710BA3"/>
    <w:multiLevelType w:val="multilevel"/>
    <w:tmpl w:val="429CB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27392E"/>
    <w:multiLevelType w:val="multilevel"/>
    <w:tmpl w:val="C4DCD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B62BB6"/>
    <w:multiLevelType w:val="multilevel"/>
    <w:tmpl w:val="1F6028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0AEA"/>
    <w:rsid w:val="00101C96"/>
    <w:rsid w:val="0013117C"/>
    <w:rsid w:val="00164AC8"/>
    <w:rsid w:val="001D4F11"/>
    <w:rsid w:val="00244A19"/>
    <w:rsid w:val="00251C88"/>
    <w:rsid w:val="00280881"/>
    <w:rsid w:val="002A2610"/>
    <w:rsid w:val="00312911"/>
    <w:rsid w:val="00324688"/>
    <w:rsid w:val="00332711"/>
    <w:rsid w:val="00373C2C"/>
    <w:rsid w:val="003C7D7F"/>
    <w:rsid w:val="003F7703"/>
    <w:rsid w:val="00456CF7"/>
    <w:rsid w:val="00573CC9"/>
    <w:rsid w:val="005A0FE5"/>
    <w:rsid w:val="0065028A"/>
    <w:rsid w:val="00712CDA"/>
    <w:rsid w:val="007C5A8F"/>
    <w:rsid w:val="008658F6"/>
    <w:rsid w:val="008C08FD"/>
    <w:rsid w:val="008E7A95"/>
    <w:rsid w:val="0095572F"/>
    <w:rsid w:val="009D5F72"/>
    <w:rsid w:val="00AE075A"/>
    <w:rsid w:val="00B61185"/>
    <w:rsid w:val="00C125FA"/>
    <w:rsid w:val="00D31BC2"/>
    <w:rsid w:val="00D75365"/>
    <w:rsid w:val="00D91235"/>
    <w:rsid w:val="00DA0AEA"/>
    <w:rsid w:val="00DD5C6D"/>
    <w:rsid w:val="00E13604"/>
    <w:rsid w:val="00F14B78"/>
    <w:rsid w:val="00F7331D"/>
    <w:rsid w:val="00F762D1"/>
    <w:rsid w:val="00FB0201"/>
    <w:rsid w:val="00FD5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AEA"/>
  </w:style>
  <w:style w:type="paragraph" w:styleId="1">
    <w:name w:val="heading 1"/>
    <w:basedOn w:val="a"/>
    <w:next w:val="a"/>
    <w:link w:val="10"/>
    <w:uiPriority w:val="9"/>
    <w:qFormat/>
    <w:rsid w:val="00DA0A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DA0A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0A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A0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A0A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A0AE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A0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unhideWhenUsed/>
    <w:rsid w:val="00DA0AE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DA0AE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A0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A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0AEA"/>
  </w:style>
  <w:style w:type="character" w:customStyle="1" w:styleId="postheader">
    <w:name w:val="postheader"/>
    <w:basedOn w:val="a0"/>
    <w:rsid w:val="00DA0AEA"/>
  </w:style>
  <w:style w:type="table" w:styleId="a9">
    <w:name w:val="Table Grid"/>
    <w:basedOn w:val="a1"/>
    <w:uiPriority w:val="59"/>
    <w:rsid w:val="00DA0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20"/>
    <w:qFormat/>
    <w:rsid w:val="00DA0AEA"/>
    <w:rPr>
      <w:i/>
      <w:iCs/>
    </w:rPr>
  </w:style>
  <w:style w:type="character" w:styleId="ab">
    <w:name w:val="Strong"/>
    <w:basedOn w:val="a0"/>
    <w:uiPriority w:val="22"/>
    <w:qFormat/>
    <w:rsid w:val="00DA0AEA"/>
    <w:rPr>
      <w:b/>
      <w:bCs/>
    </w:rPr>
  </w:style>
  <w:style w:type="paragraph" w:styleId="ac">
    <w:name w:val="List Paragraph"/>
    <w:basedOn w:val="a"/>
    <w:uiPriority w:val="34"/>
    <w:qFormat/>
    <w:rsid w:val="00AE07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4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oeserdtse.ru/wp-content/uploads/2012/10/%D0%9D%D0%BE%D1%80%D0%BC%D0%B0%D0%BB%D1%8C%D0%BD%D1%8B%D0%B9-%D0%BF%D1%83%D0%BB%D1%8C%D1%81-%D1%87%D0%B5%D0%BB%D0%BE%D0%B2%D0%B5%D0%BA%D0%B0.jp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8CED4-2501-4B16-8C90-14225A564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dcterms:created xsi:type="dcterms:W3CDTF">2014-02-11T17:42:00Z</dcterms:created>
  <dcterms:modified xsi:type="dcterms:W3CDTF">2014-02-11T22:02:00Z</dcterms:modified>
</cp:coreProperties>
</file>